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6530" w14:textId="77777777" w:rsidR="00557771" w:rsidRDefault="003151BE">
      <w:pPr>
        <w:spacing w:after="40"/>
      </w:pPr>
      <w:r>
        <w:rPr>
          <w:b/>
          <w:bCs/>
          <w:color w:val="1B4F8A"/>
          <w:sz w:val="52"/>
          <w:szCs w:val="52"/>
        </w:rPr>
        <w:t>AKWASI</w:t>
      </w:r>
      <w:r>
        <w:rPr>
          <w:b/>
          <w:bCs/>
          <w:sz w:val="52"/>
          <w:szCs w:val="52"/>
        </w:rPr>
        <w:t xml:space="preserve"> AIDOO</w:t>
      </w:r>
    </w:p>
    <w:p w14:paraId="2BDE6531" w14:textId="5C81339E" w:rsidR="00557771" w:rsidRDefault="00AE03BD">
      <w:pPr>
        <w:spacing w:after="60"/>
      </w:pPr>
      <w:r>
        <w:rPr>
          <w:color w:val="555555"/>
          <w:sz w:val="19"/>
          <w:szCs w:val="19"/>
        </w:rPr>
        <w:t xml:space="preserve">East </w:t>
      </w:r>
      <w:r w:rsidR="003151BE">
        <w:rPr>
          <w:color w:val="555555"/>
          <w:sz w:val="19"/>
          <w:szCs w:val="19"/>
        </w:rPr>
        <w:t>London</w:t>
      </w:r>
      <w:r>
        <w:rPr>
          <w:color w:val="555555"/>
          <w:sz w:val="19"/>
          <w:szCs w:val="19"/>
        </w:rPr>
        <w:t>, UK</w:t>
      </w:r>
      <w:r w:rsidR="003151BE">
        <w:rPr>
          <w:color w:val="555555"/>
          <w:sz w:val="19"/>
          <w:szCs w:val="19"/>
        </w:rPr>
        <w:t xml:space="preserve">  •  +44 7507 045 782  •  akwasia@icloud.com  •  </w:t>
      </w:r>
      <w:hyperlink r:id="rId5" w:history="1">
        <w:r w:rsidR="003151BE">
          <w:rPr>
            <w:color w:val="1B4F8A"/>
            <w:sz w:val="19"/>
            <w:szCs w:val="19"/>
            <w:u w:val="single"/>
          </w:rPr>
          <w:t>akwasi.me</w:t>
        </w:r>
      </w:hyperlink>
      <w:r w:rsidR="003151BE">
        <w:rPr>
          <w:color w:val="555555"/>
          <w:sz w:val="19"/>
          <w:szCs w:val="19"/>
        </w:rPr>
        <w:t xml:space="preserve">  •  </w:t>
      </w:r>
      <w:hyperlink r:id="rId6" w:history="1">
        <w:r w:rsidR="003151BE">
          <w:rPr>
            <w:color w:val="1B4F8A"/>
            <w:sz w:val="19"/>
            <w:szCs w:val="19"/>
            <w:u w:val="single"/>
          </w:rPr>
          <w:t>LinkedIn</w:t>
        </w:r>
      </w:hyperlink>
    </w:p>
    <w:p w14:paraId="2BDE6532" w14:textId="77777777" w:rsidR="00557771" w:rsidRDefault="003151BE">
      <w:pPr>
        <w:pBdr>
          <w:bottom w:val="single" w:sz="8" w:space="4" w:color="1B4F8A"/>
        </w:pBdr>
        <w:spacing w:before="260" w:after="80"/>
      </w:pPr>
      <w:r>
        <w:rPr>
          <w:b/>
          <w:bCs/>
          <w:color w:val="1B4F8A"/>
          <w:sz w:val="24"/>
          <w:szCs w:val="24"/>
        </w:rPr>
        <w:t>PROFESSIONAL SUMMARY</w:t>
      </w:r>
    </w:p>
    <w:p w14:paraId="2BDE6533" w14:textId="77777777" w:rsidR="00557771" w:rsidRDefault="003151BE">
      <w:pPr>
        <w:spacing w:before="40" w:after="40"/>
      </w:pPr>
      <w:r>
        <w:t>Data-focused technical professional with proven experience managing IT infrastructure, growing online communities, and delivering measurable business results. Currently completing the Google Data Analytics Certificate. Seeking a junior data analyst, technical analyst, or IT operations role in London where I can apply analytical thinking and hands-on technical expertise.</w:t>
      </w:r>
    </w:p>
    <w:p w14:paraId="2BDE6534" w14:textId="77777777" w:rsidR="00557771" w:rsidRDefault="003151BE">
      <w:pPr>
        <w:pBdr>
          <w:bottom w:val="single" w:sz="8" w:space="4" w:color="1B4F8A"/>
        </w:pBdr>
        <w:spacing w:before="260" w:after="80"/>
      </w:pPr>
      <w:r>
        <w:rPr>
          <w:b/>
          <w:bCs/>
          <w:color w:val="1B4F8A"/>
          <w:sz w:val="24"/>
          <w:szCs w:val="24"/>
        </w:rPr>
        <w:t>CORE SKILLS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557771" w14:paraId="2BDE653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DE6535" w14:textId="77777777" w:rsidR="00557771" w:rsidRDefault="003151BE">
            <w:r>
              <w:rPr>
                <w:b/>
                <w:bCs/>
                <w:color w:val="1B4F8A"/>
              </w:rPr>
              <w:t>Data Analytics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BDE6536" w14:textId="77777777" w:rsidR="00557771" w:rsidRDefault="003151BE">
            <w:r>
              <w:t>SQL, Google Sheets, Tableau, data storytelling (Google Certificate in progress)</w:t>
            </w:r>
          </w:p>
        </w:tc>
      </w:tr>
      <w:tr w:rsidR="00557771" w14:paraId="2BDE653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DE6538" w14:textId="77777777" w:rsidR="00557771" w:rsidRDefault="003151BE">
            <w:r>
              <w:rPr>
                <w:b/>
                <w:bCs/>
                <w:color w:val="1B4F8A"/>
              </w:rPr>
              <w:t>Infrastructure &amp; Servers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BDE6539" w14:textId="77777777" w:rsidR="00557771" w:rsidRDefault="003151BE">
            <w:r>
              <w:t>Linux/VPS administration, server hosting, 99% uptime delivery</w:t>
            </w:r>
          </w:p>
        </w:tc>
      </w:tr>
      <w:tr w:rsidR="00557771" w14:paraId="2BDE653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DE653B" w14:textId="77777777" w:rsidR="00557771" w:rsidRDefault="003151BE">
            <w:r>
              <w:rPr>
                <w:b/>
                <w:bCs/>
                <w:color w:val="1B4F8A"/>
              </w:rPr>
              <w:t>Networking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BDE653C" w14:textId="77777777" w:rsidR="00557771" w:rsidRDefault="003151BE">
            <w:r>
              <w:t>TCP/IP, DNS configuration, firewalls, routers, troubleshooting</w:t>
            </w:r>
          </w:p>
        </w:tc>
      </w:tr>
      <w:tr w:rsidR="00557771" w14:paraId="2BDE654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DE653E" w14:textId="77777777" w:rsidR="00557771" w:rsidRDefault="003151BE">
            <w:r>
              <w:rPr>
                <w:b/>
                <w:bCs/>
                <w:color w:val="1B4F8A"/>
              </w:rPr>
              <w:t>Web &amp; Control Panels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BDE653F" w14:textId="77777777" w:rsidR="00557771" w:rsidRDefault="003151BE">
            <w:r>
              <w:t>cPanel, Pterodactyl, Multicraft, FTP/SFTP</w:t>
            </w:r>
          </w:p>
        </w:tc>
      </w:tr>
      <w:tr w:rsidR="00557771" w14:paraId="2BDE654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DE6541" w14:textId="77777777" w:rsidR="00557771" w:rsidRDefault="003151BE">
            <w:r>
              <w:rPr>
                <w:b/>
                <w:bCs/>
                <w:color w:val="1B4F8A"/>
              </w:rPr>
              <w:t>Hardware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BDE6542" w14:textId="77777777" w:rsidR="00557771" w:rsidRDefault="003151BE">
            <w:r>
              <w:t>Custom PC builds – component selection, assembly, OS installation</w:t>
            </w:r>
          </w:p>
        </w:tc>
      </w:tr>
      <w:tr w:rsidR="00557771" w14:paraId="2BDE654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DE6544" w14:textId="77777777" w:rsidR="00557771" w:rsidRDefault="003151BE">
            <w:r>
              <w:rPr>
                <w:b/>
                <w:bCs/>
                <w:color w:val="1B4F8A"/>
              </w:rPr>
              <w:t>Engineering &amp; CAD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BDE6545" w14:textId="77777777" w:rsidR="00557771" w:rsidRDefault="003151BE">
            <w:r>
              <w:t>T-Level Merit – 2D/3D CAD, mechanical &amp; electrical maintenance</w:t>
            </w:r>
          </w:p>
        </w:tc>
      </w:tr>
      <w:tr w:rsidR="00557771" w14:paraId="2BDE654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DE6547" w14:textId="77777777" w:rsidR="00557771" w:rsidRDefault="003151BE">
            <w:r>
              <w:rPr>
                <w:b/>
                <w:bCs/>
                <w:color w:val="1B4F8A"/>
              </w:rPr>
              <w:t>Growth &amp; Marketing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BDE6548" w14:textId="77777777" w:rsidR="00557771" w:rsidRDefault="003151BE">
            <w:r>
              <w:t>Data-driven social media strategy, client acquisition (+30%), budget management</w:t>
            </w:r>
          </w:p>
        </w:tc>
      </w:tr>
      <w:tr w:rsidR="00557771" w14:paraId="2BDE654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DE654A" w14:textId="77777777" w:rsidR="00557771" w:rsidRDefault="003151BE">
            <w:r>
              <w:rPr>
                <w:b/>
                <w:bCs/>
                <w:color w:val="1B4F8A"/>
              </w:rPr>
              <w:t>Software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BDE654B" w14:textId="77777777" w:rsidR="00557771" w:rsidRDefault="003151BE">
            <w:r>
              <w:t>Microsoft Office 365, Google Workspace, HTML/CSS</w:t>
            </w:r>
          </w:p>
        </w:tc>
      </w:tr>
    </w:tbl>
    <w:p w14:paraId="2BDE654D" w14:textId="77777777" w:rsidR="00557771" w:rsidRDefault="003151BE">
      <w:pPr>
        <w:pBdr>
          <w:bottom w:val="single" w:sz="8" w:space="4" w:color="1B4F8A"/>
        </w:pBdr>
        <w:spacing w:before="260" w:after="80"/>
      </w:pPr>
      <w:r>
        <w:rPr>
          <w:b/>
          <w:bCs/>
          <w:color w:val="1B4F8A"/>
          <w:sz w:val="24"/>
          <w:szCs w:val="24"/>
        </w:rPr>
        <w:t>EXPERIENCE</w:t>
      </w:r>
    </w:p>
    <w:p w14:paraId="2BDE654E" w14:textId="77777777" w:rsidR="00557771" w:rsidRDefault="003151BE">
      <w:pPr>
        <w:spacing w:before="180" w:after="40"/>
      </w:pPr>
      <w:r>
        <w:rPr>
          <w:b/>
          <w:bCs/>
          <w:sz w:val="22"/>
          <w:szCs w:val="22"/>
        </w:rPr>
        <w:t>Assistant Manager</w:t>
      </w:r>
      <w:r>
        <w:rPr>
          <w:color w:val="555555"/>
        </w:rPr>
        <w:t xml:space="preserve">  |  </w:t>
      </w:r>
      <w:r>
        <w:rPr>
          <w:b/>
          <w:bCs/>
          <w:color w:val="1B4F8A"/>
          <w:sz w:val="22"/>
          <w:szCs w:val="22"/>
        </w:rPr>
        <w:t>Starbucks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February 2026 – Present</w:t>
      </w:r>
    </w:p>
    <w:p w14:paraId="2BDE654F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Supervising and coordinating a team in a high-volume retail environment, ensuring consistent service and quality standards.</w:t>
      </w:r>
    </w:p>
    <w:p w14:paraId="2BDE6550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Monitoring KPIs including sales performance and waste control to drive operational efficiency.</w:t>
      </w:r>
    </w:p>
    <w:p w14:paraId="2BDE6551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Managing rota planning, stock management, and workforce allocation across shifts.</w:t>
      </w:r>
    </w:p>
    <w:p w14:paraId="2BDE6552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Handling escalated customer issues and supporting ongoing staff training and development.</w:t>
      </w:r>
    </w:p>
    <w:p w14:paraId="2BDE6553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Promoted from Barista after 9 months, recognised for leadership, reliability, and performance.</w:t>
      </w:r>
    </w:p>
    <w:p w14:paraId="2BDE6554" w14:textId="77777777" w:rsidR="00557771" w:rsidRDefault="003151BE">
      <w:pPr>
        <w:spacing w:before="180" w:after="40"/>
      </w:pPr>
      <w:r>
        <w:rPr>
          <w:b/>
          <w:bCs/>
          <w:sz w:val="22"/>
          <w:szCs w:val="22"/>
        </w:rPr>
        <w:t>Barista</w:t>
      </w:r>
      <w:r>
        <w:rPr>
          <w:color w:val="555555"/>
        </w:rPr>
        <w:t xml:space="preserve">  |  </w:t>
      </w:r>
      <w:r>
        <w:rPr>
          <w:b/>
          <w:bCs/>
          <w:color w:val="1B4F8A"/>
          <w:sz w:val="22"/>
          <w:szCs w:val="22"/>
        </w:rPr>
        <w:t>Starbucks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April 2025 – January 2026</w:t>
      </w:r>
    </w:p>
    <w:p w14:paraId="2BDE6555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Delivered high-quality service in a fast-paced, high-volume environment serving hundreds of customers daily.</w:t>
      </w:r>
    </w:p>
    <w:p w14:paraId="2BDE6556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Operated POS systems accurately, handled transactions, and maintained compliance with hygiene standards.</w:t>
      </w:r>
    </w:p>
    <w:p w14:paraId="2BDE6557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Collaborated with a team of 10+ during peak hours, demonstrating strong communication and task prioritisation.</w:t>
      </w:r>
    </w:p>
    <w:p w14:paraId="2BDE6558" w14:textId="77777777" w:rsidR="00557771" w:rsidRDefault="003151BE">
      <w:pPr>
        <w:spacing w:before="180" w:after="40"/>
      </w:pPr>
      <w:r>
        <w:rPr>
          <w:b/>
          <w:bCs/>
          <w:sz w:val="22"/>
          <w:szCs w:val="22"/>
        </w:rPr>
        <w:t>Infrastructure &amp; Operations Lead</w:t>
      </w:r>
      <w:r>
        <w:rPr>
          <w:color w:val="555555"/>
        </w:rPr>
        <w:t xml:space="preserve">  |  </w:t>
      </w:r>
      <w:r>
        <w:rPr>
          <w:b/>
          <w:bCs/>
          <w:color w:val="1B4F8A"/>
          <w:sz w:val="22"/>
          <w:szCs w:val="22"/>
        </w:rPr>
        <w:t>NightNodes Hosting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March 2021 – December 2022</w:t>
      </w:r>
    </w:p>
    <w:p w14:paraId="2BDE6559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Managed all server infrastructure including VPS configuration, DNS, firewall rules, and 24/7 technical troubleshooting.</w:t>
      </w:r>
    </w:p>
    <w:p w14:paraId="2BDE655A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Grew the client base by 30% through data-driven social media campaigns and targeted marketing analytics.</w:t>
      </w:r>
    </w:p>
    <w:p w14:paraId="2BDE655B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Handled all customer support, pricing, invoicing, and financial planning to maintain profitability.</w:t>
      </w:r>
    </w:p>
    <w:p w14:paraId="2BDE655C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Maintained 99% uptime SLA across all hosted services throughout the business lifecycle.</w:t>
      </w:r>
    </w:p>
    <w:p w14:paraId="2BDE655D" w14:textId="77777777" w:rsidR="00557771" w:rsidRDefault="003151BE">
      <w:pPr>
        <w:pBdr>
          <w:bottom w:val="single" w:sz="8" w:space="4" w:color="1B4F8A"/>
        </w:pBdr>
        <w:spacing w:before="260" w:after="80"/>
      </w:pPr>
      <w:r>
        <w:rPr>
          <w:b/>
          <w:bCs/>
          <w:color w:val="1B4F8A"/>
          <w:sz w:val="24"/>
          <w:szCs w:val="24"/>
        </w:rPr>
        <w:t>PROJECTS</w:t>
      </w:r>
    </w:p>
    <w:p w14:paraId="2BDE655E" w14:textId="77777777" w:rsidR="00557771" w:rsidRDefault="003151BE">
      <w:pPr>
        <w:spacing w:before="180" w:after="40"/>
      </w:pPr>
      <w:r>
        <w:rPr>
          <w:b/>
          <w:bCs/>
          <w:sz w:val="22"/>
          <w:szCs w:val="22"/>
        </w:rPr>
        <w:t>Game Server Owner &amp; Community Manager</w:t>
      </w:r>
      <w:r>
        <w:rPr>
          <w:color w:val="555555"/>
        </w:rPr>
        <w:t xml:space="preserve">  |  </w:t>
      </w:r>
      <w:r>
        <w:rPr>
          <w:b/>
          <w:bCs/>
          <w:color w:val="1B4F8A"/>
          <w:sz w:val="22"/>
          <w:szCs w:val="22"/>
        </w:rPr>
        <w:t>OreoMC (oreo.gg)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Jan 2020 – Nov 2023</w:t>
      </w:r>
    </w:p>
    <w:p w14:paraId="2BDE655F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Operated a public Minecraft server, managing all server-side administration and community engagement independently.</w:t>
      </w:r>
    </w:p>
    <w:p w14:paraId="2BDE6560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Built and maintained an in-game e-commerce store, achieving a 25% increase in revenue and 40% improvement in player retention.</w:t>
      </w:r>
    </w:p>
    <w:p w14:paraId="2BDE6561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Drove a 50% increase in server traffic through data-driven social media marketing and Discord community building.</w:t>
      </w:r>
    </w:p>
    <w:p w14:paraId="2BDE6562" w14:textId="77777777" w:rsidR="00557771" w:rsidRDefault="003151BE">
      <w:pPr>
        <w:spacing w:before="180" w:after="40"/>
      </w:pPr>
      <w:r>
        <w:rPr>
          <w:b/>
          <w:bCs/>
          <w:sz w:val="22"/>
          <w:szCs w:val="22"/>
        </w:rPr>
        <w:t>Custom PC Builder</w:t>
      </w:r>
      <w:r>
        <w:rPr>
          <w:color w:val="555555"/>
        </w:rPr>
        <w:t xml:space="preserve">  |  </w:t>
      </w:r>
      <w:r>
        <w:rPr>
          <w:b/>
          <w:bCs/>
          <w:color w:val="1B4F8A"/>
          <w:sz w:val="22"/>
          <w:szCs w:val="22"/>
        </w:rPr>
        <w:t>Personal &amp; Client Projects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2020 – Present</w:t>
      </w:r>
    </w:p>
    <w:p w14:paraId="2BDE6563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Designed and assembled custom PCs for clients – component research, procurement, assembly, OS setup, and post-build testing.</w:t>
      </w:r>
    </w:p>
    <w:p w14:paraId="2BDE6564" w14:textId="77777777" w:rsidR="00557771" w:rsidRDefault="003151BE">
      <w:pPr>
        <w:pBdr>
          <w:bottom w:val="single" w:sz="8" w:space="4" w:color="1B4F8A"/>
        </w:pBdr>
        <w:spacing w:before="260" w:after="80"/>
      </w:pPr>
      <w:r>
        <w:rPr>
          <w:b/>
          <w:bCs/>
          <w:color w:val="1B4F8A"/>
          <w:sz w:val="24"/>
          <w:szCs w:val="24"/>
        </w:rPr>
        <w:t>EDUCATION</w:t>
      </w:r>
    </w:p>
    <w:p w14:paraId="2BDE6565" w14:textId="77777777" w:rsidR="00557771" w:rsidRDefault="003151BE">
      <w:pPr>
        <w:spacing w:before="180" w:after="40"/>
      </w:pPr>
      <w:r>
        <w:rPr>
          <w:b/>
          <w:bCs/>
          <w:sz w:val="22"/>
          <w:szCs w:val="22"/>
        </w:rPr>
        <w:t>Google Data Analytics Certificate</w:t>
      </w:r>
      <w:r>
        <w:rPr>
          <w:color w:val="555555"/>
        </w:rPr>
        <w:t xml:space="preserve">  |  </w:t>
      </w:r>
      <w:r>
        <w:rPr>
          <w:b/>
          <w:bCs/>
          <w:color w:val="1B4F8A"/>
          <w:sz w:val="22"/>
          <w:szCs w:val="22"/>
        </w:rPr>
        <w:t>Coursera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2025 – In Progress</w:t>
      </w:r>
    </w:p>
    <w:p w14:paraId="2BDE6566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Covering SQL, spreadsheets, Tableau, R, and data storytelling. Currently on Module 4 of 8.</w:t>
      </w:r>
    </w:p>
    <w:p w14:paraId="2BDE6567" w14:textId="77777777" w:rsidR="00557771" w:rsidRDefault="003151BE">
      <w:pPr>
        <w:spacing w:before="180" w:after="40"/>
      </w:pPr>
      <w:r>
        <w:rPr>
          <w:b/>
          <w:bCs/>
          <w:sz w:val="22"/>
          <w:szCs w:val="22"/>
        </w:rPr>
        <w:t>T-Level in Engineering and Manufacturing</w:t>
      </w:r>
      <w:r>
        <w:rPr>
          <w:color w:val="555555"/>
        </w:rPr>
        <w:t xml:space="preserve">  |  </w:t>
      </w:r>
      <w:r>
        <w:rPr>
          <w:b/>
          <w:bCs/>
          <w:color w:val="1B4F8A"/>
          <w:sz w:val="22"/>
          <w:szCs w:val="22"/>
        </w:rPr>
        <w:t>Barking and Dagenham College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2023 – 2025</w:t>
      </w:r>
    </w:p>
    <w:p w14:paraId="2BDE6568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Awarded Merit in Occupational Specialism: Maintenance, Installation and Repair.</w:t>
      </w:r>
    </w:p>
    <w:p w14:paraId="2BDE6569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Practical training in mechanical &amp; electrical maintenance, CAD modelling, lathes, drills, and mills.</w:t>
      </w:r>
    </w:p>
    <w:p w14:paraId="2BDE656A" w14:textId="77777777" w:rsidR="00557771" w:rsidRDefault="003151BE">
      <w:pPr>
        <w:spacing w:before="180" w:after="40"/>
      </w:pPr>
      <w:r>
        <w:rPr>
          <w:b/>
          <w:bCs/>
          <w:sz w:val="22"/>
          <w:szCs w:val="22"/>
        </w:rPr>
        <w:t>GCSEs</w:t>
      </w:r>
      <w:r>
        <w:rPr>
          <w:color w:val="555555"/>
        </w:rPr>
        <w:t xml:space="preserve">  |  </w:t>
      </w:r>
      <w:r>
        <w:rPr>
          <w:b/>
          <w:bCs/>
          <w:color w:val="1B4F8A"/>
          <w:sz w:val="22"/>
          <w:szCs w:val="22"/>
        </w:rPr>
        <w:t>Brampton Manor Academy, London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Completed 2021</w:t>
      </w:r>
    </w:p>
    <w:p w14:paraId="2BDE656B" w14:textId="77777777" w:rsidR="00557771" w:rsidRDefault="003151BE">
      <w:pPr>
        <w:pStyle w:val="ListParagraph"/>
        <w:numPr>
          <w:ilvl w:val="0"/>
          <w:numId w:val="2"/>
        </w:numPr>
        <w:spacing w:before="40" w:after="40"/>
      </w:pPr>
      <w:r>
        <w:t>Mathematics (5), Music (5), English Language (4), Combined Science (4-4), Geography (4), BTEC Engineering: Merit Pass</w:t>
      </w:r>
    </w:p>
    <w:p w14:paraId="2BDE656C" w14:textId="77777777" w:rsidR="00557771" w:rsidRDefault="003151BE">
      <w:pPr>
        <w:pBdr>
          <w:bottom w:val="single" w:sz="8" w:space="4" w:color="1B4F8A"/>
        </w:pBdr>
        <w:spacing w:before="260" w:after="80"/>
      </w:pPr>
      <w:r>
        <w:rPr>
          <w:b/>
          <w:bCs/>
          <w:color w:val="1B4F8A"/>
          <w:sz w:val="24"/>
          <w:szCs w:val="24"/>
        </w:rPr>
        <w:t>PORTFOLIO</w:t>
      </w:r>
    </w:p>
    <w:p w14:paraId="2BDE656D" w14:textId="77777777" w:rsidR="00557771" w:rsidRDefault="003151BE">
      <w:pPr>
        <w:spacing w:before="60" w:after="40"/>
      </w:pPr>
      <w:r>
        <w:rPr>
          <w:color w:val="555555"/>
        </w:rPr>
        <w:t xml:space="preserve">View my full portfolio including projects, metrics, and skills at </w:t>
      </w:r>
      <w:hyperlink r:id="rId7" w:history="1">
        <w:r>
          <w:rPr>
            <w:b/>
            <w:bCs/>
            <w:color w:val="1B4F8A"/>
            <w:u w:val="single"/>
          </w:rPr>
          <w:t>akwasi.me</w:t>
        </w:r>
      </w:hyperlink>
    </w:p>
    <w:p w14:paraId="2BDE656E" w14:textId="77777777" w:rsidR="00557771" w:rsidRDefault="003151BE">
      <w:pPr>
        <w:pBdr>
          <w:bottom w:val="single" w:sz="8" w:space="4" w:color="1B4F8A"/>
        </w:pBdr>
        <w:spacing w:before="260" w:after="80"/>
      </w:pPr>
      <w:r>
        <w:rPr>
          <w:b/>
          <w:bCs/>
          <w:color w:val="1B4F8A"/>
          <w:sz w:val="24"/>
          <w:szCs w:val="24"/>
        </w:rPr>
        <w:t>KEY STRENGTHS</w:t>
      </w:r>
    </w:p>
    <w:p w14:paraId="2BDE656F" w14:textId="77777777" w:rsidR="00557771" w:rsidRDefault="003151BE">
      <w:pPr>
        <w:spacing w:before="80" w:after="40"/>
      </w:pPr>
      <w:r>
        <w:rPr>
          <w:b/>
          <w:bCs/>
          <w:color w:val="1B4F8A"/>
        </w:rPr>
        <w:t>Self-Starter &amp; Entrepreneur</w:t>
      </w:r>
      <w:r>
        <w:t xml:space="preserve">  •  Analytical Mindset  •  Team Collaborator  •  Fast Learner  •  Problem Solver  •  Detail-Oriented</w:t>
      </w:r>
    </w:p>
    <w:sectPr w:rsidR="00557771">
      <w:pgSz w:w="11906" w:h="16838"/>
      <w:pgMar w:top="1000" w:right="1100" w:bottom="100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82C"/>
    <w:multiLevelType w:val="hybridMultilevel"/>
    <w:tmpl w:val="1E1207AC"/>
    <w:lvl w:ilvl="0" w:tplc="9250A52A">
      <w:start w:val="1"/>
      <w:numFmt w:val="bullet"/>
      <w:lvlText w:val="●"/>
      <w:lvlJc w:val="left"/>
      <w:pPr>
        <w:ind w:left="720" w:hanging="360"/>
      </w:pPr>
    </w:lvl>
    <w:lvl w:ilvl="1" w:tplc="B414F440">
      <w:start w:val="1"/>
      <w:numFmt w:val="bullet"/>
      <w:lvlText w:val="○"/>
      <w:lvlJc w:val="left"/>
      <w:pPr>
        <w:ind w:left="1440" w:hanging="360"/>
      </w:pPr>
    </w:lvl>
    <w:lvl w:ilvl="2" w:tplc="EDAEDA2C">
      <w:start w:val="1"/>
      <w:numFmt w:val="bullet"/>
      <w:lvlText w:val="■"/>
      <w:lvlJc w:val="left"/>
      <w:pPr>
        <w:ind w:left="2160" w:hanging="360"/>
      </w:pPr>
    </w:lvl>
    <w:lvl w:ilvl="3" w:tplc="63F8AF1C">
      <w:start w:val="1"/>
      <w:numFmt w:val="bullet"/>
      <w:lvlText w:val="●"/>
      <w:lvlJc w:val="left"/>
      <w:pPr>
        <w:ind w:left="2880" w:hanging="360"/>
      </w:pPr>
    </w:lvl>
    <w:lvl w:ilvl="4" w:tplc="5DE0CB80">
      <w:start w:val="1"/>
      <w:numFmt w:val="bullet"/>
      <w:lvlText w:val="○"/>
      <w:lvlJc w:val="left"/>
      <w:pPr>
        <w:ind w:left="3600" w:hanging="360"/>
      </w:pPr>
    </w:lvl>
    <w:lvl w:ilvl="5" w:tplc="79C4B2F4">
      <w:start w:val="1"/>
      <w:numFmt w:val="bullet"/>
      <w:lvlText w:val="■"/>
      <w:lvlJc w:val="left"/>
      <w:pPr>
        <w:ind w:left="4320" w:hanging="360"/>
      </w:pPr>
    </w:lvl>
    <w:lvl w:ilvl="6" w:tplc="C2E8BA42">
      <w:start w:val="1"/>
      <w:numFmt w:val="bullet"/>
      <w:lvlText w:val="●"/>
      <w:lvlJc w:val="left"/>
      <w:pPr>
        <w:ind w:left="5040" w:hanging="360"/>
      </w:pPr>
    </w:lvl>
    <w:lvl w:ilvl="7" w:tplc="EF10BFC2">
      <w:start w:val="1"/>
      <w:numFmt w:val="bullet"/>
      <w:lvlText w:val="●"/>
      <w:lvlJc w:val="left"/>
      <w:pPr>
        <w:ind w:left="5760" w:hanging="360"/>
      </w:pPr>
    </w:lvl>
    <w:lvl w:ilvl="8" w:tplc="F72AA1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743534D"/>
    <w:multiLevelType w:val="hybridMultilevel"/>
    <w:tmpl w:val="FDC05BFC"/>
    <w:lvl w:ilvl="0" w:tplc="62DAB54C">
      <w:start w:val="1"/>
      <w:numFmt w:val="bullet"/>
      <w:lvlText w:val="•"/>
      <w:lvlJc w:val="left"/>
      <w:pPr>
        <w:ind w:left="480" w:hanging="280"/>
      </w:pPr>
    </w:lvl>
    <w:lvl w:ilvl="1" w:tplc="A4D4CB0C">
      <w:numFmt w:val="decimal"/>
      <w:lvlText w:val=""/>
      <w:lvlJc w:val="left"/>
    </w:lvl>
    <w:lvl w:ilvl="2" w:tplc="34502DBA">
      <w:numFmt w:val="decimal"/>
      <w:lvlText w:val=""/>
      <w:lvlJc w:val="left"/>
    </w:lvl>
    <w:lvl w:ilvl="3" w:tplc="A810DF28">
      <w:numFmt w:val="decimal"/>
      <w:lvlText w:val=""/>
      <w:lvlJc w:val="left"/>
    </w:lvl>
    <w:lvl w:ilvl="4" w:tplc="A09E48D2">
      <w:numFmt w:val="decimal"/>
      <w:lvlText w:val=""/>
      <w:lvlJc w:val="left"/>
    </w:lvl>
    <w:lvl w:ilvl="5" w:tplc="2CFAC844">
      <w:numFmt w:val="decimal"/>
      <w:lvlText w:val=""/>
      <w:lvlJc w:val="left"/>
    </w:lvl>
    <w:lvl w:ilvl="6" w:tplc="4E382974">
      <w:numFmt w:val="decimal"/>
      <w:lvlText w:val=""/>
      <w:lvlJc w:val="left"/>
    </w:lvl>
    <w:lvl w:ilvl="7" w:tplc="945C36FA">
      <w:numFmt w:val="decimal"/>
      <w:lvlText w:val=""/>
      <w:lvlJc w:val="left"/>
    </w:lvl>
    <w:lvl w:ilvl="8" w:tplc="6B2E3D32">
      <w:numFmt w:val="decimal"/>
      <w:lvlText w:val=""/>
      <w:lvlJc w:val="left"/>
    </w:lvl>
  </w:abstractNum>
  <w:num w:numId="1" w16cid:durableId="1444573593">
    <w:abstractNumId w:val="0"/>
    <w:lvlOverride w:ilvl="0">
      <w:startOverride w:val="1"/>
    </w:lvlOverride>
  </w:num>
  <w:num w:numId="2" w16cid:durableId="14723611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771"/>
    <w:rsid w:val="003007F0"/>
    <w:rsid w:val="003151BE"/>
    <w:rsid w:val="00557771"/>
    <w:rsid w:val="00956A31"/>
    <w:rsid w:val="00A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6530"/>
  <w15:docId w15:val="{0CFB588D-D498-4520-A958-305F00CA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1111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wasi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kwasi-aidoo-66a4a5251/" TargetMode="External"/><Relationship Id="rId5" Type="http://schemas.openxmlformats.org/officeDocument/2006/relationships/hyperlink" Target="https://akwasi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3657</Characters>
  <Application>Microsoft Office Word</Application>
  <DocSecurity>0</DocSecurity>
  <Lines>77</Lines>
  <Paragraphs>66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Akwasi Aidoo</cp:lastModifiedBy>
  <cp:revision>3</cp:revision>
  <dcterms:created xsi:type="dcterms:W3CDTF">2026-03-04T22:51:00Z</dcterms:created>
  <dcterms:modified xsi:type="dcterms:W3CDTF">2026-03-06T19:46:00Z</dcterms:modified>
</cp:coreProperties>
</file>